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0001590177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05"/>
        <w:gridCol w:w="4000"/>
      </w:tblGrid>
      <w:tr>
        <w:trPr/>
        <w:tc>
          <w:tcPr>
            <w:tcW w:w="6205" w:type="dxa"/>
            <w:tcBorders/>
            <w:vAlign w:val="center"/>
          </w:tcPr>
          <w:p>
            <w:pPr>
              <w:pStyle w:val="TableContents"/>
              <w:bidi w:val="0"/>
              <w:spacing w:before="0" w:after="283"/>
              <w:jc w:val="left"/>
              <w:rPr/>
            </w:pPr>
            <w:r>
              <w:rPr/>
              <w:t>Name of Issuer</w:t>
            </w:r>
          </w:p>
        </w:tc>
        <w:tc>
          <w:tcPr>
            <w:tcW w:w="4000" w:type="dxa"/>
            <w:tcBorders/>
            <w:vAlign w:val="center"/>
          </w:tcPr>
          <w:p>
            <w:pPr>
              <w:pStyle w:val="TableContents"/>
              <w:bidi w:val="0"/>
              <w:spacing w:before="0" w:after="0"/>
              <w:jc w:val="left"/>
              <w:rPr/>
            </w:pPr>
            <w:r>
              <w:rPr/>
              <w:t>FORMFACTOR, INC.</w:t>
            </w:r>
          </w:p>
        </w:tc>
      </w:tr>
      <w:tr>
        <w:trPr/>
        <w:tc>
          <w:tcPr>
            <w:tcW w:w="6205" w:type="dxa"/>
            <w:tcBorders/>
            <w:vAlign w:val="center"/>
          </w:tcPr>
          <w:p>
            <w:pPr>
              <w:pStyle w:val="TableContents"/>
              <w:bidi w:val="0"/>
              <w:spacing w:before="0" w:after="283"/>
              <w:jc w:val="left"/>
              <w:rPr/>
            </w:pPr>
            <w:r>
              <w:rPr/>
              <w:t>SEC File Number</w:t>
            </w:r>
          </w:p>
        </w:tc>
        <w:tc>
          <w:tcPr>
            <w:tcW w:w="4000" w:type="dxa"/>
            <w:tcBorders/>
            <w:vAlign w:val="center"/>
          </w:tcPr>
          <w:p>
            <w:pPr>
              <w:pStyle w:val="TableContents"/>
              <w:bidi w:val="0"/>
              <w:spacing w:before="0" w:after="0"/>
              <w:jc w:val="left"/>
              <w:rPr/>
            </w:pPr>
            <w:r>
              <w:rPr/>
              <w:t>000-50307</w:t>
            </w:r>
          </w:p>
        </w:tc>
      </w:tr>
      <w:tr>
        <w:trPr/>
        <w:tc>
          <w:tcPr>
            <w:tcW w:w="6205" w:type="dxa"/>
            <w:tcBorders/>
            <w:vAlign w:val="center"/>
          </w:tcPr>
          <w:p>
            <w:pPr>
              <w:pStyle w:val="TableContents"/>
              <w:bidi w:val="0"/>
              <w:spacing w:before="0" w:after="283"/>
              <w:jc w:val="left"/>
              <w:rPr/>
            </w:pPr>
            <w:r>
              <w:rPr/>
              <w:t>Address of Issuer</w:t>
            </w:r>
          </w:p>
        </w:tc>
        <w:tc>
          <w:tcPr>
            <w:tcW w:w="4000" w:type="dxa"/>
            <w:tcBorders/>
            <w:vAlign w:val="center"/>
          </w:tcPr>
          <w:p>
            <w:pPr>
              <w:pStyle w:val="TableContents"/>
              <w:bidi w:val="0"/>
              <w:spacing w:before="0" w:after="0"/>
              <w:jc w:val="left"/>
              <w:rPr/>
            </w:pPr>
            <w:r>
              <w:rPr/>
              <w:t>7005 SOUTHFRONT ROAD</w:t>
              <w:br/>
              <w:t>LIVERMORE</w:t>
              <w:br/>
              <w:t xml:space="preserve">CALIFORNIA </w:t>
              <w:br/>
              <w:t>94551</w:t>
            </w:r>
          </w:p>
        </w:tc>
      </w:tr>
      <w:tr>
        <w:trPr/>
        <w:tc>
          <w:tcPr>
            <w:tcW w:w="6205" w:type="dxa"/>
            <w:tcBorders/>
            <w:vAlign w:val="center"/>
          </w:tcPr>
          <w:p>
            <w:pPr>
              <w:pStyle w:val="TableContents"/>
              <w:bidi w:val="0"/>
              <w:spacing w:before="0" w:after="283"/>
              <w:jc w:val="left"/>
              <w:rPr/>
            </w:pPr>
            <w:r>
              <w:rPr/>
              <w:t>Phone</w:t>
            </w:r>
          </w:p>
        </w:tc>
        <w:tc>
          <w:tcPr>
            <w:tcW w:w="4000" w:type="dxa"/>
            <w:tcBorders/>
            <w:vAlign w:val="center"/>
          </w:tcPr>
          <w:p>
            <w:pPr>
              <w:pStyle w:val="TableContents"/>
              <w:bidi w:val="0"/>
              <w:spacing w:before="0" w:after="0"/>
              <w:jc w:val="left"/>
              <w:rPr/>
            </w:pPr>
            <w:r>
              <w:rPr/>
              <w:t>925-290-4000</w:t>
            </w:r>
          </w:p>
        </w:tc>
      </w:tr>
      <w:tr>
        <w:trPr/>
        <w:tc>
          <w:tcPr>
            <w:tcW w:w="6205" w:type="dxa"/>
            <w:tcBorders/>
            <w:vAlign w:val="center"/>
          </w:tcPr>
          <w:p>
            <w:pPr>
              <w:pStyle w:val="TableContents"/>
              <w:bidi w:val="0"/>
              <w:spacing w:before="0" w:after="283"/>
              <w:jc w:val="left"/>
              <w:rPr/>
            </w:pPr>
            <w:r>
              <w:rPr/>
              <w:t>Name of Person for Whose Account the Securities are To Be Sold</w:t>
            </w:r>
          </w:p>
        </w:tc>
        <w:tc>
          <w:tcPr>
            <w:tcW w:w="4000" w:type="dxa"/>
            <w:tcBorders/>
            <w:vAlign w:val="center"/>
          </w:tcPr>
          <w:p>
            <w:pPr>
              <w:pStyle w:val="TableContents"/>
              <w:bidi w:val="0"/>
              <w:spacing w:before="0" w:after="0"/>
              <w:jc w:val="left"/>
              <w:rPr/>
            </w:pPr>
            <w:r>
              <w:rPr/>
              <w:t>MIKE SLESSOR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Officer</w:t>
            </w:r>
          </w:p>
        </w:tc>
      </w:tr>
      <w:tr>
        <w:trPr/>
        <w:tc>
          <w:tcPr>
            <w:tcW w:w="6205" w:type="dxa"/>
            <w:tcBorders/>
            <w:vAlign w:val="center"/>
          </w:tcPr>
          <w:p>
            <w:pPr>
              <w:pStyle w:val="TableContents"/>
              <w:bidi w:val="0"/>
              <w:spacing w:before="0" w:after="283"/>
              <w:jc w:val="left"/>
              <w:rPr/>
            </w:pPr>
            <w:r>
              <w:rPr/>
              <w:t>Relationship to Issuer</w:t>
            </w:r>
          </w:p>
        </w:tc>
        <w:tc>
          <w:tcPr>
            <w:tcW w:w="400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4735</w:t>
            </w:r>
          </w:p>
        </w:tc>
        <w:tc>
          <w:tcPr>
            <w:tcW w:w="1381" w:type="dxa"/>
            <w:tcBorders/>
            <w:vAlign w:val="center"/>
          </w:tcPr>
          <w:p>
            <w:pPr>
              <w:pStyle w:val="TableContents"/>
              <w:bidi w:val="0"/>
              <w:spacing w:before="0" w:after="283"/>
              <w:jc w:val="left"/>
              <w:rPr/>
            </w:pPr>
            <w:r>
              <w:rPr/>
              <w:t>560197.38</w:t>
            </w:r>
          </w:p>
        </w:tc>
        <w:tc>
          <w:tcPr>
            <w:tcW w:w="1556" w:type="dxa"/>
            <w:tcBorders/>
            <w:vAlign w:val="center"/>
          </w:tcPr>
          <w:p>
            <w:pPr>
              <w:pStyle w:val="TableContents"/>
              <w:bidi w:val="0"/>
              <w:spacing w:before="0" w:after="283"/>
              <w:jc w:val="left"/>
              <w:rPr/>
            </w:pPr>
            <w:r>
              <w:rPr/>
              <w:t>77954772</w:t>
            </w:r>
          </w:p>
        </w:tc>
        <w:tc>
          <w:tcPr>
            <w:tcW w:w="1569" w:type="dxa"/>
            <w:tcBorders/>
            <w:vAlign w:val="center"/>
          </w:tcPr>
          <w:p>
            <w:pPr>
              <w:pStyle w:val="TableContents"/>
              <w:bidi w:val="0"/>
              <w:spacing w:before="0" w:after="283"/>
              <w:jc w:val="left"/>
              <w:rPr/>
            </w:pPr>
            <w:r>
              <w:rPr/>
              <w:t>07/15/2026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11/05/2024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4735</w:t>
            </w:r>
          </w:p>
        </w:tc>
        <w:tc>
          <w:tcPr>
            <w:tcW w:w="1069" w:type="dxa"/>
            <w:tcBorders/>
            <w:vAlign w:val="center"/>
          </w:tcPr>
          <w:p>
            <w:pPr>
              <w:pStyle w:val="TableContents"/>
              <w:bidi w:val="0"/>
              <w:spacing w:before="0" w:after="283"/>
              <w:jc w:val="left"/>
              <w:rPr/>
            </w:pPr>
            <w:r>
              <w:rPr/>
              <w:t>11/05/2024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2"/>
        <w:gridCol w:w="2907"/>
        <w:gridCol w:w="938"/>
        <w:gridCol w:w="1553"/>
        <w:gridCol w:w="1835"/>
      </w:tblGrid>
      <w:tr>
        <w:trPr/>
        <w:tc>
          <w:tcPr>
            <w:tcW w:w="2972"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835" w:type="dxa"/>
            <w:tcBorders/>
            <w:vAlign w:val="center"/>
          </w:tcPr>
          <w:p>
            <w:pPr>
              <w:pStyle w:val="TableHeading"/>
              <w:suppressLineNumbers/>
              <w:bidi w:val="0"/>
              <w:spacing w:before="0" w:after="283"/>
              <w:jc w:val="center"/>
              <w:rPr/>
            </w:pPr>
            <w:r>
              <w:rPr/>
              <w:t>Gross Proceeds</w:t>
            </w:r>
          </w:p>
        </w:tc>
      </w:tr>
      <w:tr>
        <w:trPr/>
        <w:tc>
          <w:tcPr>
            <w:tcW w:w="2972" w:type="dxa"/>
            <w:tcBorders/>
            <w:vAlign w:val="center"/>
          </w:tcPr>
          <w:p>
            <w:pPr>
              <w:pStyle w:val="TableContents"/>
              <w:bidi w:val="0"/>
              <w:spacing w:before="0" w:after="283"/>
              <w:jc w:val="left"/>
              <w:rPr/>
            </w:pPr>
            <w:r>
              <w:rPr/>
              <w:t>MIKE SLESSOR</w:t>
              <w:br/>
              <w:t>7005 Southfront Road</w:t>
              <w:br/>
              <w:t>Livermore   CA   94551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06/10/2026</w:t>
            </w:r>
          </w:p>
        </w:tc>
        <w:tc>
          <w:tcPr>
            <w:tcW w:w="1553" w:type="dxa"/>
            <w:tcBorders/>
            <w:vAlign w:val="center"/>
          </w:tcPr>
          <w:p>
            <w:pPr>
              <w:pStyle w:val="TableContents"/>
              <w:bidi w:val="0"/>
              <w:spacing w:before="0" w:after="283"/>
              <w:jc w:val="left"/>
              <w:rPr/>
            </w:pPr>
            <w:r>
              <w:rPr/>
              <w:t>11890</w:t>
            </w:r>
          </w:p>
        </w:tc>
        <w:tc>
          <w:tcPr>
            <w:tcW w:w="1835" w:type="dxa"/>
            <w:tcBorders/>
            <w:vAlign w:val="center"/>
          </w:tcPr>
          <w:p>
            <w:pPr>
              <w:pStyle w:val="TableContents"/>
              <w:bidi w:val="0"/>
              <w:spacing w:before="0" w:after="283"/>
              <w:jc w:val="left"/>
              <w:rPr/>
            </w:pPr>
            <w:r>
              <w:rPr/>
              <w:t>1442913.33</w:t>
            </w:r>
          </w:p>
        </w:tc>
      </w:tr>
      <w:tr>
        <w:trPr/>
        <w:tc>
          <w:tcPr>
            <w:tcW w:w="2972" w:type="dxa"/>
            <w:tcBorders/>
            <w:vAlign w:val="center"/>
          </w:tcPr>
          <w:p>
            <w:pPr>
              <w:pStyle w:val="TableContents"/>
              <w:bidi w:val="0"/>
              <w:spacing w:before="0" w:after="283"/>
              <w:jc w:val="left"/>
              <w:rPr/>
            </w:pPr>
            <w:r>
              <w:rPr/>
              <w:t>MIKE SLESSOR</w:t>
              <w:br/>
              <w:t>7005 Southfront Road</w:t>
              <w:br/>
              <w:t>Livermore   CA   94551</w:t>
            </w:r>
          </w:p>
        </w:tc>
        <w:tc>
          <w:tcPr>
            <w:tcW w:w="2907"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05/13/2026</w:t>
            </w:r>
          </w:p>
        </w:tc>
        <w:tc>
          <w:tcPr>
            <w:tcW w:w="1553" w:type="dxa"/>
            <w:tcBorders/>
            <w:vAlign w:val="center"/>
          </w:tcPr>
          <w:p>
            <w:pPr>
              <w:pStyle w:val="TableContents"/>
              <w:bidi w:val="0"/>
              <w:spacing w:before="0" w:after="283"/>
              <w:jc w:val="left"/>
              <w:rPr/>
            </w:pPr>
            <w:r>
              <w:rPr/>
              <w:t>9438</w:t>
            </w:r>
          </w:p>
        </w:tc>
        <w:tc>
          <w:tcPr>
            <w:tcW w:w="1835" w:type="dxa"/>
            <w:tcBorders/>
            <w:vAlign w:val="center"/>
          </w:tcPr>
          <w:p>
            <w:pPr>
              <w:pStyle w:val="TableContents"/>
              <w:bidi w:val="0"/>
              <w:spacing w:before="0" w:after="283"/>
              <w:jc w:val="left"/>
              <w:rPr/>
            </w:pPr>
            <w:r>
              <w:rPr/>
              <w:t>1194065.56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7"/>
        <w:gridCol w:w="6128"/>
      </w:tblGrid>
      <w:tr>
        <w:trPr/>
        <w:tc>
          <w:tcPr>
            <w:tcW w:w="4077" w:type="dxa"/>
            <w:tcBorders/>
            <w:vAlign w:val="center"/>
          </w:tcPr>
          <w:p>
            <w:pPr>
              <w:pStyle w:val="TableContents"/>
              <w:bidi w:val="0"/>
              <w:spacing w:before="0" w:after="283"/>
              <w:jc w:val="left"/>
              <w:rPr/>
            </w:pPr>
            <w:r>
              <w:rPr/>
              <w:t>Remarks</w:t>
            </w:r>
          </w:p>
        </w:tc>
        <w:tc>
          <w:tcPr>
            <w:tcW w:w="6128" w:type="dxa"/>
            <w:tcBorders/>
            <w:vAlign w:val="center"/>
          </w:tcPr>
          <w:p>
            <w:pPr>
              <w:pStyle w:val="TableContents"/>
              <w:bidi w:val="0"/>
              <w:spacing w:before="0" w:after="0"/>
              <w:jc w:val="left"/>
              <w:rPr/>
            </w:pPr>
            <w:r>
              <w:rPr/>
              <w:t xml:space="preserve">The securities to be sold were acquired upon the vesting of restricted stock during the period of 11/05/2024 through 05/05/2025 </w:t>
            </w:r>
          </w:p>
        </w:tc>
      </w:tr>
      <w:tr>
        <w:trPr/>
        <w:tc>
          <w:tcPr>
            <w:tcW w:w="4077" w:type="dxa"/>
            <w:tcBorders/>
            <w:vAlign w:val="center"/>
          </w:tcPr>
          <w:p>
            <w:pPr>
              <w:pStyle w:val="TableContents"/>
              <w:bidi w:val="0"/>
              <w:spacing w:before="0" w:after="283"/>
              <w:jc w:val="left"/>
              <w:rPr/>
            </w:pPr>
            <w:r>
              <w:rPr/>
              <w:t>Date of Notice</w:t>
            </w:r>
          </w:p>
        </w:tc>
        <w:tc>
          <w:tcPr>
            <w:tcW w:w="6128" w:type="dxa"/>
            <w:tcBorders/>
            <w:vAlign w:val="center"/>
          </w:tcPr>
          <w:p>
            <w:pPr>
              <w:pStyle w:val="TableContents"/>
              <w:bidi w:val="0"/>
              <w:spacing w:before="0" w:after="0"/>
              <w:jc w:val="left"/>
              <w:rPr/>
            </w:pPr>
            <w:r>
              <w:rPr/>
              <w:t>07/15/2026</w:t>
            </w:r>
          </w:p>
        </w:tc>
      </w:tr>
      <w:tr>
        <w:trPr/>
        <w:tc>
          <w:tcPr>
            <w:tcW w:w="4077" w:type="dxa"/>
            <w:tcBorders/>
            <w:vAlign w:val="center"/>
          </w:tcPr>
          <w:p>
            <w:pPr>
              <w:pStyle w:val="TableContents"/>
              <w:bidi w:val="0"/>
              <w:spacing w:before="0" w:after="283"/>
              <w:jc w:val="left"/>
              <w:rPr/>
            </w:pPr>
            <w:r>
              <w:rPr/>
              <w:t>Date of Plan Adoption or Giving of Instruction, If Relying on Rule 10b5-1</w:t>
            </w:r>
          </w:p>
        </w:tc>
        <w:tc>
          <w:tcPr>
            <w:tcW w:w="6128"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7" w:type="dxa"/>
            <w:tcBorders/>
            <w:vAlign w:val="center"/>
          </w:tcPr>
          <w:p>
            <w:pPr>
              <w:pStyle w:val="TableContents"/>
              <w:bidi w:val="0"/>
              <w:spacing w:before="0" w:after="283"/>
              <w:jc w:val="left"/>
              <w:rPr/>
            </w:pPr>
            <w:r>
              <w:rPr/>
              <w:t>Signature</w:t>
            </w:r>
          </w:p>
        </w:tc>
        <w:tc>
          <w:tcPr>
            <w:tcW w:w="6128" w:type="dxa"/>
            <w:tcBorders/>
            <w:vAlign w:val="center"/>
          </w:tcPr>
          <w:p>
            <w:pPr>
              <w:pStyle w:val="TableContents"/>
              <w:bidi w:val="0"/>
              <w:spacing w:before="0" w:after="0"/>
              <w:jc w:val="left"/>
              <w:rPr/>
            </w:pPr>
            <w:r>
              <w:rPr/>
              <w:t>/s/ Mike (Michael) David Slessor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3347</Characters>
  <CharactersWithSpaces>3937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